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49" w:rsidRDefault="008E6E49" w:rsidP="008A2D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651B0F4B" wp14:editId="14A5F2FE">
            <wp:extent cx="6968358" cy="91542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6636" cy="916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49" w:rsidRDefault="008E6E49" w:rsidP="001F61BB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F61BB" w:rsidRPr="003A27BB" w:rsidRDefault="001F61BB" w:rsidP="00C57E4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36D" w:rsidRDefault="00E9436D" w:rsidP="00C57E4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E9436D" w:rsidSect="008A2D27">
          <w:pgSz w:w="11906" w:h="16838"/>
          <w:pgMar w:top="567" w:right="850" w:bottom="709" w:left="284" w:header="708" w:footer="708" w:gutter="0"/>
          <w:cols w:space="708"/>
          <w:docGrid w:linePitch="360"/>
        </w:sectPr>
      </w:pPr>
    </w:p>
    <w:p w:rsidR="000203C7" w:rsidRPr="000203C7" w:rsidRDefault="000203C7" w:rsidP="000203C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203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10303" w:rsidRPr="00A10303" w:rsidRDefault="00A10303" w:rsidP="00A1030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0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10303" w:rsidRPr="00A10303" w:rsidRDefault="00A10303" w:rsidP="00A1030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03">
        <w:rPr>
          <w:rFonts w:ascii="Times New Roman" w:hAnsi="Times New Roman" w:cs="Times New Roman"/>
          <w:b/>
          <w:sz w:val="24"/>
          <w:szCs w:val="24"/>
        </w:rPr>
        <w:t>о научно-методическ</w:t>
      </w:r>
      <w:r w:rsidR="00D72F33">
        <w:rPr>
          <w:rFonts w:ascii="Times New Roman" w:hAnsi="Times New Roman" w:cs="Times New Roman"/>
          <w:b/>
          <w:sz w:val="24"/>
          <w:szCs w:val="24"/>
        </w:rPr>
        <w:t xml:space="preserve">их проектах </w:t>
      </w:r>
      <w:r w:rsidRPr="00A10303">
        <w:rPr>
          <w:rFonts w:ascii="Times New Roman" w:hAnsi="Times New Roman" w:cs="Times New Roman"/>
          <w:b/>
          <w:sz w:val="24"/>
          <w:szCs w:val="24"/>
        </w:rPr>
        <w:t xml:space="preserve"> сопровождения </w:t>
      </w:r>
    </w:p>
    <w:p w:rsidR="007D47C5" w:rsidRDefault="00D72F33" w:rsidP="00C57E4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краевых</w:t>
      </w:r>
      <w:r w:rsidR="00A10303" w:rsidRPr="00A10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0303" w:rsidRPr="00A10303">
        <w:rPr>
          <w:rFonts w:ascii="Times New Roman" w:hAnsi="Times New Roman" w:cs="Times New Roman"/>
          <w:b/>
          <w:sz w:val="24"/>
          <w:szCs w:val="24"/>
        </w:rPr>
        <w:t>апробационных</w:t>
      </w:r>
      <w:proofErr w:type="spellEnd"/>
      <w:r w:rsidR="00A10303" w:rsidRPr="00A10303">
        <w:rPr>
          <w:rFonts w:ascii="Times New Roman" w:hAnsi="Times New Roman" w:cs="Times New Roman"/>
          <w:b/>
          <w:sz w:val="24"/>
          <w:szCs w:val="24"/>
        </w:rPr>
        <w:t xml:space="preserve"> площадок ФГОС ООО Пермского края в 20</w:t>
      </w:r>
      <w:r w:rsidR="00734E88">
        <w:rPr>
          <w:rFonts w:ascii="Times New Roman" w:hAnsi="Times New Roman" w:cs="Times New Roman"/>
          <w:b/>
          <w:sz w:val="24"/>
          <w:szCs w:val="24"/>
        </w:rPr>
        <w:t>20</w:t>
      </w:r>
      <w:r w:rsidR="00A10303" w:rsidRPr="00A1030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670"/>
        <w:gridCol w:w="3827"/>
        <w:gridCol w:w="1984"/>
      </w:tblGrid>
      <w:tr w:rsidR="00C40BDD" w:rsidRPr="005D73C3" w:rsidTr="003461CD">
        <w:tc>
          <w:tcPr>
            <w:tcW w:w="568" w:type="dxa"/>
          </w:tcPr>
          <w:p w:rsidR="00C40BDD" w:rsidRPr="005D73C3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C40BDD" w:rsidRPr="005D73C3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D73C3">
              <w:rPr>
                <w:rFonts w:ascii="Times New Roman" w:hAnsi="Times New Roman" w:cs="Times New Roman"/>
                <w:b/>
              </w:rPr>
              <w:t>Проект (мероприятие)</w:t>
            </w:r>
            <w:r w:rsidR="007243EA">
              <w:rPr>
                <w:rFonts w:ascii="Times New Roman" w:hAnsi="Times New Roman" w:cs="Times New Roman"/>
                <w:b/>
              </w:rPr>
              <w:t xml:space="preserve">, </w:t>
            </w:r>
            <w:r w:rsidR="007243EA" w:rsidRPr="00650977">
              <w:rPr>
                <w:rFonts w:ascii="Times New Roman" w:hAnsi="Times New Roman" w:cs="Times New Roman"/>
                <w:b/>
              </w:rPr>
              <w:t>адрес размещения на портале ФГОС ООО</w:t>
            </w:r>
          </w:p>
        </w:tc>
        <w:tc>
          <w:tcPr>
            <w:tcW w:w="5670" w:type="dxa"/>
          </w:tcPr>
          <w:p w:rsidR="00C40BDD" w:rsidRPr="005D73C3" w:rsidRDefault="007C5124" w:rsidP="007C512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  <w:r w:rsidR="00C40BDD" w:rsidRPr="005D73C3">
              <w:rPr>
                <w:rFonts w:ascii="Times New Roman" w:hAnsi="Times New Roman" w:cs="Times New Roman"/>
                <w:b/>
              </w:rPr>
              <w:t xml:space="preserve"> проекта </w:t>
            </w:r>
          </w:p>
        </w:tc>
        <w:tc>
          <w:tcPr>
            <w:tcW w:w="3827" w:type="dxa"/>
          </w:tcPr>
          <w:p w:rsidR="00C40BDD" w:rsidRPr="005D73C3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D73C3">
              <w:rPr>
                <w:rFonts w:ascii="Times New Roman" w:hAnsi="Times New Roman" w:cs="Times New Roman"/>
                <w:b/>
              </w:rPr>
              <w:t>Состав участников</w:t>
            </w:r>
          </w:p>
        </w:tc>
        <w:tc>
          <w:tcPr>
            <w:tcW w:w="1984" w:type="dxa"/>
          </w:tcPr>
          <w:p w:rsidR="00C40BDD" w:rsidRPr="005D73C3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D73C3">
              <w:rPr>
                <w:rFonts w:ascii="Times New Roman" w:hAnsi="Times New Roman" w:cs="Times New Roman"/>
                <w:b/>
              </w:rPr>
              <w:t>ФИО, контакты координатора, руководителя</w:t>
            </w:r>
          </w:p>
        </w:tc>
      </w:tr>
      <w:tr w:rsidR="00C40BDD" w:rsidTr="003461CD">
        <w:tc>
          <w:tcPr>
            <w:tcW w:w="568" w:type="dxa"/>
          </w:tcPr>
          <w:p w:rsidR="00C40BDD" w:rsidRPr="00E9436D" w:rsidRDefault="00C40BDD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40BDD" w:rsidRDefault="00C40BDD" w:rsidP="006448A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="00734E88" w:rsidRPr="00734E88">
              <w:rPr>
                <w:rFonts w:ascii="Times New Roman" w:hAnsi="Times New Roman" w:cs="Times New Roman"/>
              </w:rPr>
              <w:t>«Оценка и формирование логических познавательных УУД в основной школе»</w:t>
            </w:r>
          </w:p>
          <w:p w:rsidR="00650977" w:rsidRDefault="008A2D27" w:rsidP="00650977">
            <w:pPr>
              <w:spacing w:line="0" w:lineRule="atLeast"/>
              <w:rPr>
                <w:rFonts w:ascii="Times New Roman" w:hAnsi="Times New Roman" w:cs="Times New Roman"/>
              </w:rPr>
            </w:pPr>
            <w:hyperlink r:id="rId8" w:history="1">
              <w:r w:rsidR="00CF62A9" w:rsidRPr="00CF62A9">
                <w:rPr>
                  <w:color w:val="0000FF"/>
                  <w:u w:val="single"/>
                </w:rPr>
                <w:t>http://fgos.iro.perm.ru/napravleniya/2-3-razrabotka-i-aprobatsiya-innovatsionnykh-obrazovatelnykh-praktik-formirovaniya-i-otsenivaniya-poznavatelnykh-uud-rukovoditel-klinova-m-n/annotatsiya</w:t>
              </w:r>
            </w:hyperlink>
          </w:p>
        </w:tc>
        <w:tc>
          <w:tcPr>
            <w:tcW w:w="5670" w:type="dxa"/>
            <w:shd w:val="clear" w:color="auto" w:fill="auto"/>
          </w:tcPr>
          <w:p w:rsidR="00C40BDD" w:rsidRDefault="007C5124" w:rsidP="007C5124">
            <w:pPr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7C5124">
              <w:rPr>
                <w:rFonts w:ascii="Times New Roman" w:hAnsi="Times New Roman" w:cs="Times New Roman"/>
              </w:rPr>
              <w:t>азработка и апробация образовательных практик оценивания и достижения логических познавательных УУД в основной</w:t>
            </w:r>
            <w:r>
              <w:rPr>
                <w:rFonts w:ascii="Times New Roman" w:hAnsi="Times New Roman" w:cs="Times New Roman"/>
              </w:rPr>
              <w:t>,</w:t>
            </w:r>
            <w:r w:rsidR="006C66D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C66DC">
              <w:rPr>
                <w:rFonts w:ascii="Times New Roman" w:hAnsi="Times New Roman" w:cs="Times New Roman"/>
              </w:rPr>
              <w:t>т.ч</w:t>
            </w:r>
            <w:proofErr w:type="spellEnd"/>
            <w:r w:rsidR="006C66DC">
              <w:rPr>
                <w:rFonts w:ascii="Times New Roman" w:hAnsi="Times New Roman" w:cs="Times New Roman"/>
              </w:rPr>
              <w:t xml:space="preserve">. с учетом образовательных умений, проверяемых международными исследованиями </w:t>
            </w:r>
            <w:r w:rsidR="006C66DC" w:rsidRPr="007C5124">
              <w:rPr>
                <w:rFonts w:ascii="Times New Roman" w:hAnsi="Times New Roman" w:cs="Times New Roman"/>
              </w:rPr>
              <w:t>PISA</w:t>
            </w:r>
            <w:r w:rsidR="006C66DC">
              <w:rPr>
                <w:rFonts w:ascii="Times New Roman" w:hAnsi="Times New Roman" w:cs="Times New Roman"/>
              </w:rPr>
              <w:t xml:space="preserve"> в части естественно-научной грамотности, </w:t>
            </w:r>
            <w:r w:rsidRPr="007C5124">
              <w:rPr>
                <w:rFonts w:ascii="Times New Roman" w:hAnsi="Times New Roman" w:cs="Times New Roman"/>
              </w:rPr>
              <w:t xml:space="preserve"> создание электронного сборника статей и материалов, обобщающих результаты реализации научно-методического проекта</w:t>
            </w:r>
            <w:r>
              <w:rPr>
                <w:rFonts w:ascii="Times New Roman" w:hAnsi="Times New Roman" w:cs="Times New Roman"/>
              </w:rPr>
              <w:t xml:space="preserve"> в 2015-2020 гг</w:t>
            </w:r>
            <w:r w:rsidRPr="007C512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827" w:type="dxa"/>
          </w:tcPr>
          <w:p w:rsidR="00C40BDD" w:rsidRDefault="00C40BDD" w:rsidP="0072059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Административно-педагогические команды</w:t>
            </w:r>
            <w:r w:rsidRPr="008167C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</w:t>
            </w:r>
            <w:r w:rsidRPr="008167C8">
              <w:rPr>
                <w:rFonts w:ascii="Times New Roman" w:hAnsi="Times New Roman" w:cs="Times New Roman"/>
              </w:rPr>
              <w:t xml:space="preserve">частвовавшие в реализации проекта в </w:t>
            </w:r>
            <w:r w:rsidR="00734E88" w:rsidRPr="00734E88">
              <w:rPr>
                <w:rFonts w:ascii="Times New Roman" w:hAnsi="Times New Roman" w:cs="Times New Roman"/>
              </w:rPr>
              <w:t xml:space="preserve"> предыдущие годы</w:t>
            </w:r>
            <w:r w:rsidRPr="008167C8">
              <w:rPr>
                <w:rFonts w:ascii="Times New Roman" w:hAnsi="Times New Roman" w:cs="Times New Roman"/>
              </w:rPr>
              <w:t xml:space="preserve">, </w:t>
            </w:r>
            <w:r w:rsidR="00734E88" w:rsidRPr="00734E88">
              <w:rPr>
                <w:rFonts w:ascii="Times New Roman" w:hAnsi="Times New Roman" w:cs="Times New Roman"/>
              </w:rPr>
              <w:t xml:space="preserve">а также команды других </w:t>
            </w:r>
            <w:proofErr w:type="spellStart"/>
            <w:r w:rsidR="00734E88" w:rsidRPr="00734E88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="00734E88" w:rsidRPr="00734E88">
              <w:rPr>
                <w:rFonts w:ascii="Times New Roman" w:hAnsi="Times New Roman" w:cs="Times New Roman"/>
              </w:rPr>
              <w:t xml:space="preserve"> площадок, заинтересованные в предложенной тематике</w:t>
            </w:r>
            <w:r w:rsidR="007C5124">
              <w:rPr>
                <w:rFonts w:ascii="Times New Roman" w:hAnsi="Times New Roman" w:cs="Times New Roman"/>
              </w:rPr>
              <w:t xml:space="preserve"> – по договоренности с руководителем</w:t>
            </w:r>
            <w:r w:rsidR="00734E88" w:rsidRPr="00734E88">
              <w:rPr>
                <w:rFonts w:ascii="Times New Roman" w:hAnsi="Times New Roman" w:cs="Times New Roman"/>
              </w:rPr>
              <w:t xml:space="preserve"> (по 3-5 человек от площадки, включая 1 представителя администрации школы)</w:t>
            </w:r>
            <w:r w:rsidR="00734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C40BDD" w:rsidRDefault="00C40BDD" w:rsidP="00285FD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Николаевна, 89128863656, </w:t>
            </w:r>
            <w:hyperlink r:id="rId9" w:history="1">
              <w:r w:rsidRPr="00BB5BBD">
                <w:rPr>
                  <w:rStyle w:val="a5"/>
                  <w:rFonts w:ascii="Times New Roman" w:hAnsi="Times New Roman" w:cs="Times New Roman"/>
                </w:rPr>
                <w:t>marklin72@mail.ru</w:t>
              </w:r>
            </w:hyperlink>
          </w:p>
          <w:p w:rsidR="00C40BDD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0BDD" w:rsidTr="003461CD">
        <w:tc>
          <w:tcPr>
            <w:tcW w:w="568" w:type="dxa"/>
          </w:tcPr>
          <w:p w:rsidR="00C40BDD" w:rsidRPr="00E9436D" w:rsidRDefault="00C40BDD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40BDD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«Смысловое чтение» </w:t>
            </w:r>
          </w:p>
          <w:p w:rsidR="00650977" w:rsidRDefault="008A2D27" w:rsidP="0065097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CF62A9" w:rsidRPr="00CF62A9">
                <w:rPr>
                  <w:color w:val="0000FF"/>
                  <w:u w:val="single"/>
                </w:rPr>
                <w:t>http://fgos.iro.perm.ru/napravleniya/2-6-smyslovoe-chtenie-razrabotka-i-aprobatsiya-elementov-mezhdistsiplinarnoj-programmy/annotatsiya</w:t>
              </w:r>
            </w:hyperlink>
          </w:p>
        </w:tc>
        <w:tc>
          <w:tcPr>
            <w:tcW w:w="5670" w:type="dxa"/>
            <w:shd w:val="clear" w:color="auto" w:fill="auto"/>
          </w:tcPr>
          <w:p w:rsidR="007C5124" w:rsidRDefault="007C5124" w:rsidP="007C5124">
            <w:pPr>
              <w:pStyle w:val="a3"/>
              <w:numPr>
                <w:ilvl w:val="0"/>
                <w:numId w:val="14"/>
              </w:numPr>
              <w:ind w:left="34" w:right="-1" w:hanging="34"/>
              <w:jc w:val="both"/>
              <w:rPr>
                <w:rFonts w:ascii="Times New Roman" w:hAnsi="Times New Roman" w:cs="Times New Roman"/>
              </w:rPr>
            </w:pPr>
            <w:r w:rsidRPr="007C5124">
              <w:rPr>
                <w:rFonts w:ascii="Times New Roman" w:hAnsi="Times New Roman" w:cs="Times New Roman"/>
              </w:rPr>
              <w:t>Анализ результатов выполнения ВПР в части смыслового чтения, фиксация дефицитов школьников, коррекция программ образовательных практик с учетом выявленных дефицитов или разработка новых программ</w:t>
            </w:r>
            <w:r w:rsidR="00D74F7F">
              <w:rPr>
                <w:rFonts w:ascii="Times New Roman" w:hAnsi="Times New Roman" w:cs="Times New Roman"/>
              </w:rPr>
              <w:t>.</w:t>
            </w:r>
            <w:r w:rsidRPr="007C5124">
              <w:rPr>
                <w:rFonts w:ascii="Times New Roman" w:hAnsi="Times New Roman" w:cs="Times New Roman"/>
              </w:rPr>
              <w:t xml:space="preserve"> </w:t>
            </w:r>
          </w:p>
          <w:p w:rsidR="007C5124" w:rsidRDefault="007C5124" w:rsidP="007C5124">
            <w:pPr>
              <w:pStyle w:val="a3"/>
              <w:numPr>
                <w:ilvl w:val="0"/>
                <w:numId w:val="14"/>
              </w:numPr>
              <w:ind w:left="34" w:right="-1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C5124">
              <w:rPr>
                <w:rFonts w:ascii="Times New Roman" w:hAnsi="Times New Roman" w:cs="Times New Roman"/>
              </w:rPr>
              <w:t>нализ материалов международных исследований PISA в части проверки функциональной грамотности чтения, фиксация дефицитных умений у школьников, проектирование контрольных мероприятий и образовательных практик по оценке и формированию умений, проверяемых в рамках международных исследований ПИЗА, оформление образовательных практик в программы</w:t>
            </w:r>
            <w:r w:rsidR="00D74F7F">
              <w:rPr>
                <w:rFonts w:ascii="Times New Roman" w:hAnsi="Times New Roman" w:cs="Times New Roman"/>
              </w:rPr>
              <w:t>.</w:t>
            </w:r>
          </w:p>
          <w:p w:rsidR="007C5124" w:rsidRDefault="007C5124" w:rsidP="007C5124">
            <w:pPr>
              <w:pStyle w:val="a3"/>
              <w:numPr>
                <w:ilvl w:val="0"/>
                <w:numId w:val="14"/>
              </w:numPr>
              <w:ind w:left="34" w:right="-1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C5124">
              <w:rPr>
                <w:rFonts w:ascii="Times New Roman" w:hAnsi="Times New Roman" w:cs="Times New Roman"/>
              </w:rPr>
              <w:t xml:space="preserve">оработка институциональных модулей «Смысловое чтение» программы развития </w:t>
            </w:r>
            <w:r>
              <w:rPr>
                <w:rFonts w:ascii="Times New Roman" w:hAnsi="Times New Roman" w:cs="Times New Roman"/>
              </w:rPr>
              <w:t>УУД</w:t>
            </w:r>
            <w:r w:rsidRPr="007C51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ООП ООО</w:t>
            </w:r>
            <w:r w:rsidRPr="007C5124">
              <w:rPr>
                <w:rFonts w:ascii="Times New Roman" w:hAnsi="Times New Roman" w:cs="Times New Roman"/>
              </w:rPr>
              <w:t xml:space="preserve"> каждой из школ- участниц проекта</w:t>
            </w:r>
            <w:r w:rsidR="00D74F7F">
              <w:rPr>
                <w:rFonts w:ascii="Times New Roman" w:hAnsi="Times New Roman" w:cs="Times New Roman"/>
              </w:rPr>
              <w:t>.</w:t>
            </w:r>
          </w:p>
          <w:p w:rsidR="00C40BDD" w:rsidRPr="007C5124" w:rsidRDefault="007C5124" w:rsidP="007C5124">
            <w:pPr>
              <w:pStyle w:val="a3"/>
              <w:numPr>
                <w:ilvl w:val="0"/>
                <w:numId w:val="14"/>
              </w:numPr>
              <w:ind w:left="34" w:right="-1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7C5124">
              <w:rPr>
                <w:rFonts w:ascii="Times New Roman" w:hAnsi="Times New Roman" w:cs="Times New Roman"/>
              </w:rPr>
              <w:t xml:space="preserve"> сборника материалов по итогам реализации проекта</w:t>
            </w:r>
            <w:r>
              <w:rPr>
                <w:rFonts w:ascii="Times New Roman" w:hAnsi="Times New Roman" w:cs="Times New Roman"/>
              </w:rPr>
              <w:t xml:space="preserve"> 2015-2020 гг.</w:t>
            </w:r>
            <w:r w:rsidRPr="007C5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C40BDD" w:rsidRDefault="00627FB2" w:rsidP="00734E8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34E88" w:rsidRPr="00734E88">
              <w:rPr>
                <w:rFonts w:ascii="Times New Roman" w:hAnsi="Times New Roman" w:cs="Times New Roman"/>
              </w:rPr>
              <w:t xml:space="preserve">дминистративно-педагогические команды краевых </w:t>
            </w:r>
            <w:proofErr w:type="spellStart"/>
            <w:r w:rsidR="00734E88" w:rsidRPr="00734E88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="00734E88" w:rsidRPr="00734E88">
              <w:rPr>
                <w:rFonts w:ascii="Times New Roman" w:hAnsi="Times New Roman" w:cs="Times New Roman"/>
              </w:rPr>
              <w:t xml:space="preserve"> площадок (3-5 человек от образовательной организации, включая заместителя директора и педагогов)</w:t>
            </w:r>
          </w:p>
        </w:tc>
        <w:tc>
          <w:tcPr>
            <w:tcW w:w="1984" w:type="dxa"/>
          </w:tcPr>
          <w:p w:rsidR="00C40BDD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Таизова Ольга Сергеевна, т. 8-912-98-400-50, </w:t>
            </w:r>
            <w:hyperlink r:id="rId11" w:history="1"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olserta</w:t>
              </w:r>
              <w:r w:rsidRPr="00BB5BBD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B5BB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40BDD" w:rsidTr="003461CD">
        <w:tc>
          <w:tcPr>
            <w:tcW w:w="568" w:type="dxa"/>
          </w:tcPr>
          <w:p w:rsidR="00C40BDD" w:rsidRPr="00E9436D" w:rsidRDefault="00C40BDD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40BDD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A10303">
              <w:rPr>
                <w:rFonts w:ascii="Times New Roman" w:hAnsi="Times New Roman" w:cs="Times New Roman"/>
              </w:rPr>
              <w:t>Проект «</w:t>
            </w:r>
            <w:r w:rsidR="00734E88" w:rsidRPr="00734E88">
              <w:rPr>
                <w:rFonts w:ascii="Times New Roman" w:hAnsi="Times New Roman" w:cs="Times New Roman"/>
              </w:rPr>
              <w:t>Коммуникативно-</w:t>
            </w:r>
            <w:proofErr w:type="spellStart"/>
            <w:r w:rsidR="00734E88" w:rsidRPr="00734E88">
              <w:rPr>
                <w:rFonts w:ascii="Times New Roman" w:hAnsi="Times New Roman" w:cs="Times New Roman"/>
              </w:rPr>
              <w:t>деятельностные</w:t>
            </w:r>
            <w:proofErr w:type="spellEnd"/>
            <w:r w:rsidR="00734E88" w:rsidRPr="00734E88">
              <w:rPr>
                <w:rFonts w:ascii="Times New Roman" w:hAnsi="Times New Roman" w:cs="Times New Roman"/>
              </w:rPr>
              <w:t xml:space="preserve"> пробы как инструмент формирования готовности к профессиональному самоопределению учащихся основной школы</w:t>
            </w:r>
            <w:r w:rsidRPr="00A10303">
              <w:rPr>
                <w:rFonts w:ascii="Times New Roman" w:hAnsi="Times New Roman" w:cs="Times New Roman"/>
              </w:rPr>
              <w:t>»</w:t>
            </w:r>
          </w:p>
          <w:p w:rsidR="006B33F5" w:rsidRPr="00A10303" w:rsidRDefault="008A2D27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3461CD" w:rsidRPr="003461CD">
                <w:rPr>
                  <w:color w:val="0000FF"/>
                  <w:u w:val="single"/>
                </w:rPr>
                <w:t>http://fgos.iro.perm.ru/napravleniya/1-1-vospitanie-i-sotsializatsiya/annotatsiya</w:t>
              </w:r>
            </w:hyperlink>
          </w:p>
        </w:tc>
        <w:tc>
          <w:tcPr>
            <w:tcW w:w="5670" w:type="dxa"/>
            <w:shd w:val="clear" w:color="auto" w:fill="auto"/>
          </w:tcPr>
          <w:p w:rsidR="00C40BDD" w:rsidRPr="00A10303" w:rsidRDefault="006C66DC" w:rsidP="006C66DC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Систематизация опыта реализации коммуникативно-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 в образовательных учреждения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участниках проекта, описание  институциональных моделей КДП в нормативных, методических, дидактических материалах школы, подготовка сборника по итогам реализации проекта</w:t>
            </w:r>
            <w:r w:rsidR="00CF62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2059B" w:rsidRPr="00A10303" w:rsidRDefault="00C40BDD" w:rsidP="00085CB6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10303">
              <w:rPr>
                <w:rFonts w:ascii="Times New Roman" w:hAnsi="Times New Roman" w:cs="Times New Roman"/>
              </w:rPr>
              <w:t>дминистративно-педагогические команды</w:t>
            </w:r>
            <w:r w:rsidR="007205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059B" w:rsidRPr="0072059B">
              <w:rPr>
                <w:rFonts w:ascii="Times New Roman" w:hAnsi="Times New Roman" w:cs="Times New Roman"/>
              </w:rPr>
              <w:t xml:space="preserve">участвовавшие в реализации проекта в предыдущие годы, </w:t>
            </w:r>
            <w:r w:rsidRPr="00A10303">
              <w:rPr>
                <w:rFonts w:ascii="Times New Roman" w:hAnsi="Times New Roman" w:cs="Times New Roman"/>
              </w:rPr>
              <w:t>(3-5 человек, включая 1 пре</w:t>
            </w:r>
            <w:r w:rsidR="0072059B">
              <w:rPr>
                <w:rFonts w:ascii="Times New Roman" w:hAnsi="Times New Roman" w:cs="Times New Roman"/>
              </w:rPr>
              <w:t>дставителя администрации школы)</w:t>
            </w:r>
            <w:r w:rsidR="0072059B" w:rsidRPr="0072059B">
              <w:rPr>
                <w:rFonts w:ascii="Times New Roman" w:hAnsi="Times New Roman" w:cs="Times New Roman"/>
              </w:rPr>
              <w:t xml:space="preserve">, другие </w:t>
            </w:r>
            <w:proofErr w:type="spellStart"/>
            <w:r w:rsidR="0072059B" w:rsidRPr="0072059B">
              <w:rPr>
                <w:rFonts w:ascii="Times New Roman" w:hAnsi="Times New Roman" w:cs="Times New Roman"/>
              </w:rPr>
              <w:t>апробационные</w:t>
            </w:r>
            <w:proofErr w:type="spellEnd"/>
            <w:r w:rsidR="0072059B" w:rsidRPr="0072059B">
              <w:rPr>
                <w:rFonts w:ascii="Times New Roman" w:hAnsi="Times New Roman" w:cs="Times New Roman"/>
              </w:rPr>
              <w:t xml:space="preserve"> </w:t>
            </w:r>
            <w:r w:rsidR="0072059B" w:rsidRPr="0072059B">
              <w:rPr>
                <w:rFonts w:ascii="Times New Roman" w:hAnsi="Times New Roman" w:cs="Times New Roman"/>
              </w:rPr>
              <w:lastRenderedPageBreak/>
              <w:t>площадки (по согласованию с руководителем проекта).</w:t>
            </w:r>
          </w:p>
        </w:tc>
        <w:tc>
          <w:tcPr>
            <w:tcW w:w="1984" w:type="dxa"/>
          </w:tcPr>
          <w:p w:rsidR="00C40BDD" w:rsidRPr="00A10303" w:rsidRDefault="00C40BDD" w:rsidP="00211CA6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0303">
              <w:rPr>
                <w:rFonts w:ascii="Times New Roman" w:hAnsi="Times New Roman" w:cs="Times New Roman"/>
              </w:rPr>
              <w:lastRenderedPageBreak/>
              <w:t>Обшаров</w:t>
            </w:r>
            <w:proofErr w:type="spellEnd"/>
            <w:r w:rsidRPr="00A10303">
              <w:rPr>
                <w:rFonts w:ascii="Times New Roman" w:hAnsi="Times New Roman" w:cs="Times New Roman"/>
              </w:rPr>
              <w:t xml:space="preserve"> Константин Иванович,  89617594878, </w:t>
            </w:r>
            <w:hyperlink r:id="rId13" w:history="1">
              <w:r w:rsidRPr="00A10303">
                <w:rPr>
                  <w:rStyle w:val="a5"/>
                  <w:rFonts w:ascii="Times New Roman" w:hAnsi="Times New Roman" w:cs="Times New Roman"/>
                </w:rPr>
                <w:t>areslav@me.com</w:t>
              </w:r>
            </w:hyperlink>
          </w:p>
          <w:p w:rsidR="00C40BDD" w:rsidRPr="00A10303" w:rsidRDefault="00C40BDD" w:rsidP="003A27B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C8E" w:rsidTr="003461CD">
        <w:trPr>
          <w:trHeight w:val="841"/>
        </w:trPr>
        <w:tc>
          <w:tcPr>
            <w:tcW w:w="568" w:type="dxa"/>
          </w:tcPr>
          <w:p w:rsidR="00467C8E" w:rsidRPr="00085CB6" w:rsidRDefault="00467C8E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67C8E" w:rsidRDefault="00467C8E" w:rsidP="00467C8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Pr="00467C8E">
              <w:rPr>
                <w:rFonts w:ascii="Times New Roman" w:hAnsi="Times New Roman" w:cs="Times New Roman"/>
              </w:rPr>
              <w:t>«</w:t>
            </w:r>
            <w:r w:rsidR="006D3284" w:rsidRPr="006D3284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="006D3284" w:rsidRPr="006D3284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="006D3284" w:rsidRPr="006D3284">
              <w:rPr>
                <w:rFonts w:ascii="Times New Roman" w:hAnsi="Times New Roman" w:cs="Times New Roman"/>
              </w:rPr>
              <w:t xml:space="preserve"> сопровождения элективных образовательных практик как инструмент подготовки учащихся основной школы к выбору профиля обучения</w:t>
            </w:r>
            <w:r w:rsidRPr="00467C8E">
              <w:rPr>
                <w:rFonts w:ascii="Times New Roman" w:hAnsi="Times New Roman" w:cs="Times New Roman"/>
              </w:rPr>
              <w:t>»</w:t>
            </w:r>
          </w:p>
          <w:p w:rsidR="006854A7" w:rsidRDefault="00D74F7F" w:rsidP="00467C8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4F7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http://fgos.iro.perm.ru/napravleniya/2-8-sistema-tyutorskogo-soprovozhdeniya/annotatsiya</w:t>
            </w:r>
          </w:p>
        </w:tc>
        <w:tc>
          <w:tcPr>
            <w:tcW w:w="5670" w:type="dxa"/>
            <w:shd w:val="clear" w:color="auto" w:fill="auto"/>
          </w:tcPr>
          <w:p w:rsidR="00D74F7F" w:rsidRPr="003461CD" w:rsidRDefault="00D74F7F" w:rsidP="00D74F7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461CD">
              <w:rPr>
                <w:rFonts w:ascii="Times New Roman" w:hAnsi="Times New Roman" w:cs="Times New Roman"/>
              </w:rPr>
              <w:t>•</w:t>
            </w:r>
            <w:r w:rsidRPr="003461CD">
              <w:rPr>
                <w:rFonts w:ascii="Times New Roman" w:hAnsi="Times New Roman" w:cs="Times New Roman"/>
              </w:rPr>
              <w:tab/>
              <w:t xml:space="preserve">Разработка и реализация практик </w:t>
            </w:r>
            <w:proofErr w:type="spellStart"/>
            <w:r w:rsidRPr="003461C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3461CD">
              <w:rPr>
                <w:rFonts w:ascii="Times New Roman" w:hAnsi="Times New Roman" w:cs="Times New Roman"/>
              </w:rPr>
              <w:t xml:space="preserve"> сопровождения в основной школе через пробу в ходе ИНТЕНСИВА.</w:t>
            </w:r>
          </w:p>
          <w:p w:rsidR="00D74F7F" w:rsidRPr="003461CD" w:rsidRDefault="00D74F7F" w:rsidP="00D74F7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461CD">
              <w:rPr>
                <w:rFonts w:ascii="Times New Roman" w:hAnsi="Times New Roman" w:cs="Times New Roman"/>
              </w:rPr>
              <w:t>•</w:t>
            </w:r>
            <w:r w:rsidRPr="003461CD">
              <w:rPr>
                <w:rFonts w:ascii="Times New Roman" w:hAnsi="Times New Roman" w:cs="Times New Roman"/>
              </w:rPr>
              <w:tab/>
              <w:t xml:space="preserve">Накопление и </w:t>
            </w:r>
            <w:r w:rsidR="00683CF8" w:rsidRPr="003461CD">
              <w:rPr>
                <w:rFonts w:ascii="Times New Roman" w:hAnsi="Times New Roman" w:cs="Times New Roman"/>
              </w:rPr>
              <w:t xml:space="preserve">профессиональная </w:t>
            </w:r>
            <w:r w:rsidRPr="003461CD">
              <w:rPr>
                <w:rFonts w:ascii="Times New Roman" w:hAnsi="Times New Roman" w:cs="Times New Roman"/>
              </w:rPr>
              <w:t xml:space="preserve">экспертиза кейсов, описывающих реальную практику </w:t>
            </w:r>
            <w:proofErr w:type="spellStart"/>
            <w:r w:rsidRPr="003461C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3461CD">
              <w:rPr>
                <w:rFonts w:ascii="Times New Roman" w:hAnsi="Times New Roman" w:cs="Times New Roman"/>
              </w:rPr>
              <w:t xml:space="preserve"> сопровождения в основной школе</w:t>
            </w:r>
            <w:r w:rsidR="003461CD">
              <w:rPr>
                <w:rFonts w:ascii="Times New Roman" w:hAnsi="Times New Roman" w:cs="Times New Roman"/>
              </w:rPr>
              <w:t>.</w:t>
            </w:r>
          </w:p>
          <w:p w:rsidR="00467C8E" w:rsidRPr="003461CD" w:rsidRDefault="00D74F7F" w:rsidP="00FF364C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461CD">
              <w:rPr>
                <w:rFonts w:ascii="Times New Roman" w:hAnsi="Times New Roman" w:cs="Times New Roman"/>
              </w:rPr>
              <w:t>•</w:t>
            </w:r>
            <w:r w:rsidRPr="003461CD">
              <w:rPr>
                <w:rFonts w:ascii="Times New Roman" w:hAnsi="Times New Roman" w:cs="Times New Roman"/>
              </w:rPr>
              <w:tab/>
              <w:t xml:space="preserve">Систематизация </w:t>
            </w:r>
            <w:proofErr w:type="spellStart"/>
            <w:r w:rsidRPr="003461CD">
              <w:rPr>
                <w:rFonts w:ascii="Times New Roman" w:hAnsi="Times New Roman" w:cs="Times New Roman"/>
              </w:rPr>
              <w:t>апробационного</w:t>
            </w:r>
            <w:proofErr w:type="spellEnd"/>
            <w:r w:rsidRPr="003461CD">
              <w:rPr>
                <w:rFonts w:ascii="Times New Roman" w:hAnsi="Times New Roman" w:cs="Times New Roman"/>
              </w:rPr>
              <w:t xml:space="preserve"> опыта для его диссеминации в образовательные учреждения региона, подготовка сборника материалов по итогам реализации проекта.</w:t>
            </w:r>
          </w:p>
        </w:tc>
        <w:tc>
          <w:tcPr>
            <w:tcW w:w="3827" w:type="dxa"/>
          </w:tcPr>
          <w:p w:rsidR="00467C8E" w:rsidRPr="00230C75" w:rsidRDefault="00467C8E" w:rsidP="004312B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Административно-педагогические команды краевых </w:t>
            </w:r>
            <w:proofErr w:type="spellStart"/>
            <w:r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(3-5 человек,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зам. директора) по </w:t>
            </w:r>
            <w:r w:rsidR="0057148B">
              <w:rPr>
                <w:rFonts w:ascii="Times New Roman" w:hAnsi="Times New Roman" w:cs="Times New Roman"/>
              </w:rPr>
              <w:t xml:space="preserve">заявке </w:t>
            </w:r>
            <w:proofErr w:type="spellStart"/>
            <w:r w:rsidR="0057148B">
              <w:rPr>
                <w:rFonts w:ascii="Times New Roman" w:hAnsi="Times New Roman" w:cs="Times New Roman"/>
              </w:rPr>
              <w:t>апробационой</w:t>
            </w:r>
            <w:proofErr w:type="spellEnd"/>
            <w:r w:rsidR="0057148B">
              <w:rPr>
                <w:rFonts w:ascii="Times New Roman" w:hAnsi="Times New Roman" w:cs="Times New Roman"/>
              </w:rPr>
              <w:t xml:space="preserve"> площадки и </w:t>
            </w:r>
            <w:r>
              <w:rPr>
                <w:rFonts w:ascii="Times New Roman" w:hAnsi="Times New Roman" w:cs="Times New Roman"/>
              </w:rPr>
              <w:t>согласованию с руководителем проекта</w:t>
            </w:r>
          </w:p>
        </w:tc>
        <w:tc>
          <w:tcPr>
            <w:tcW w:w="1984" w:type="dxa"/>
          </w:tcPr>
          <w:p w:rsidR="00467C8E" w:rsidRPr="001F5D7C" w:rsidRDefault="00467C8E" w:rsidP="004312B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Владимировна, </w:t>
            </w:r>
            <w:hyperlink r:id="rId14" w:history="1">
              <w:r w:rsidR="00413399" w:rsidRPr="006D6165">
                <w:rPr>
                  <w:rStyle w:val="a5"/>
                  <w:rFonts w:ascii="Times New Roman" w:hAnsi="Times New Roman" w:cs="Times New Roman"/>
                </w:rPr>
                <w:t>m196104@rambler.ru</w:t>
              </w:r>
            </w:hyperlink>
            <w:r w:rsidR="00413399">
              <w:rPr>
                <w:rFonts w:ascii="Times New Roman" w:hAnsi="Times New Roman" w:cs="Times New Roman"/>
              </w:rPr>
              <w:t>, 89082559612</w:t>
            </w:r>
          </w:p>
        </w:tc>
      </w:tr>
      <w:tr w:rsidR="00467C8E" w:rsidTr="003461CD">
        <w:trPr>
          <w:trHeight w:val="841"/>
        </w:trPr>
        <w:tc>
          <w:tcPr>
            <w:tcW w:w="568" w:type="dxa"/>
          </w:tcPr>
          <w:p w:rsidR="00467C8E" w:rsidRPr="00085CB6" w:rsidRDefault="00467C8E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67C8E" w:rsidRDefault="00413399" w:rsidP="006854A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72059B" w:rsidRPr="0072059B">
              <w:rPr>
                <w:rFonts w:ascii="Times New Roman" w:hAnsi="Times New Roman" w:cs="Times New Roman"/>
              </w:rPr>
              <w:t xml:space="preserve">Достижение и оценка образовательных результатов </w:t>
            </w:r>
            <w:proofErr w:type="spellStart"/>
            <w:r w:rsidR="0072059B" w:rsidRPr="0072059B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="0072059B" w:rsidRPr="0072059B">
              <w:rPr>
                <w:rFonts w:ascii="Times New Roman" w:hAnsi="Times New Roman" w:cs="Times New Roman"/>
              </w:rPr>
              <w:t xml:space="preserve"> типа в основной школе: генерация текста</w:t>
            </w:r>
            <w:r w:rsidR="00E111E4" w:rsidRPr="00CE0C62">
              <w:rPr>
                <w:rFonts w:ascii="Times New Roman" w:hAnsi="Times New Roman" w:cs="Times New Roman"/>
              </w:rPr>
              <w:t>»</w:t>
            </w:r>
          </w:p>
          <w:p w:rsidR="006854A7" w:rsidRDefault="008A2D27" w:rsidP="006854A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B3245B" w:rsidRPr="00B3245B">
                <w:rPr>
                  <w:color w:val="0000FF"/>
                  <w:u w:val="single"/>
                </w:rPr>
                <w:t>http://fgos.iro.perm.ru/napravleniya/3-1-russkij-yazyk-proektirovanie-modulej-rabochej-programmy-po-russkomu-yazyku-napravlennykh-na-sovershenstvovanie-vidov-rechevoj-deyatelnosti/annotatsiya</w:t>
              </w:r>
            </w:hyperlink>
          </w:p>
        </w:tc>
        <w:tc>
          <w:tcPr>
            <w:tcW w:w="5670" w:type="dxa"/>
            <w:shd w:val="clear" w:color="auto" w:fill="auto"/>
          </w:tcPr>
          <w:p w:rsidR="00467C8E" w:rsidRPr="003461CD" w:rsidRDefault="00413399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461CD">
              <w:rPr>
                <w:rFonts w:ascii="Times New Roman" w:hAnsi="Times New Roman" w:cs="Times New Roman"/>
              </w:rPr>
              <w:t xml:space="preserve">Разработка </w:t>
            </w:r>
            <w:r w:rsidR="00207F1F" w:rsidRPr="003461CD">
              <w:rPr>
                <w:rFonts w:ascii="Times New Roman" w:hAnsi="Times New Roman" w:cs="Times New Roman"/>
              </w:rPr>
              <w:t xml:space="preserve">и апробация образовательных практик, обеспечивающих оценку и достижение у обучающихся основной школы следующих образовательных результатов:   </w:t>
            </w:r>
          </w:p>
          <w:p w:rsidR="00207F1F" w:rsidRPr="003461CD" w:rsidRDefault="00207F1F" w:rsidP="00207F1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461CD">
              <w:rPr>
                <w:rFonts w:ascii="Times New Roman" w:hAnsi="Times New Roman" w:cs="Times New Roman"/>
              </w:rPr>
              <w:t>•</w:t>
            </w:r>
            <w:r w:rsidRPr="003461CD">
              <w:rPr>
                <w:rFonts w:ascii="Times New Roman" w:hAnsi="Times New Roman" w:cs="Times New Roman"/>
              </w:rPr>
              <w:tab/>
              <w:t>мотивация к генерации текстов,</w:t>
            </w:r>
          </w:p>
          <w:p w:rsidR="00207F1F" w:rsidRPr="003461CD" w:rsidRDefault="00207F1F" w:rsidP="00207F1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461CD">
              <w:rPr>
                <w:rFonts w:ascii="Times New Roman" w:hAnsi="Times New Roman" w:cs="Times New Roman"/>
              </w:rPr>
              <w:t>•</w:t>
            </w:r>
            <w:r w:rsidRPr="003461CD">
              <w:rPr>
                <w:rFonts w:ascii="Times New Roman" w:hAnsi="Times New Roman" w:cs="Times New Roman"/>
              </w:rPr>
              <w:tab/>
              <w:t>освоение и адекватное применение в устной и письменной речи правил композиционного построения разных типов текстов (повествования, описания, рассуждения) и средств художественной выразительности (троп и др.),</w:t>
            </w:r>
          </w:p>
          <w:p w:rsidR="00207F1F" w:rsidRPr="003461CD" w:rsidRDefault="00207F1F" w:rsidP="00207F1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461CD">
              <w:rPr>
                <w:rFonts w:ascii="Times New Roman" w:hAnsi="Times New Roman" w:cs="Times New Roman"/>
              </w:rPr>
              <w:t>•</w:t>
            </w:r>
            <w:r w:rsidRPr="003461CD">
              <w:rPr>
                <w:rFonts w:ascii="Times New Roman" w:hAnsi="Times New Roman" w:cs="Times New Roman"/>
              </w:rPr>
              <w:tab/>
              <w:t>освоение и адекватное применение логико-содержательных требований к содержанию текста – рассуждения (доказательства, объяснения, размышления),</w:t>
            </w:r>
          </w:p>
          <w:p w:rsidR="00207F1F" w:rsidRPr="003461CD" w:rsidRDefault="00207F1F" w:rsidP="00207F1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461CD">
              <w:rPr>
                <w:rFonts w:ascii="Times New Roman" w:hAnsi="Times New Roman" w:cs="Times New Roman"/>
              </w:rPr>
              <w:t>•</w:t>
            </w:r>
            <w:r w:rsidRPr="003461CD">
              <w:rPr>
                <w:rFonts w:ascii="Times New Roman" w:hAnsi="Times New Roman" w:cs="Times New Roman"/>
              </w:rPr>
              <w:tab/>
              <w:t>другое</w:t>
            </w:r>
            <w:r w:rsidR="00F96A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467C8E" w:rsidRDefault="00CF131D" w:rsidP="000B523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2059B" w:rsidRPr="0072059B">
              <w:rPr>
                <w:rFonts w:ascii="Times New Roman" w:hAnsi="Times New Roman" w:cs="Times New Roman"/>
              </w:rPr>
              <w:t xml:space="preserve">дминистративно-педагогические команды (2-3 человек от образовательной организации, включая заместителя директора и педагогов), учителя краевых </w:t>
            </w:r>
            <w:proofErr w:type="spellStart"/>
            <w:r w:rsidR="0072059B" w:rsidRPr="0072059B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="0072059B" w:rsidRPr="0072059B">
              <w:rPr>
                <w:rFonts w:ascii="Times New Roman" w:hAnsi="Times New Roman" w:cs="Times New Roman"/>
              </w:rPr>
              <w:t xml:space="preserve"> площадок ФГОС ООО.</w:t>
            </w:r>
          </w:p>
        </w:tc>
        <w:tc>
          <w:tcPr>
            <w:tcW w:w="1984" w:type="dxa"/>
          </w:tcPr>
          <w:p w:rsidR="00467C8E" w:rsidRDefault="0072059B" w:rsidP="004312B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Таизова Ольга Сергеевна, т. 8-912-98-400-50, </w:t>
            </w:r>
            <w:hyperlink r:id="rId16" w:history="1"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olserta</w:t>
              </w:r>
              <w:r w:rsidRPr="00BB5BBD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B5BB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467C8E" w:rsidTr="003461CD">
        <w:trPr>
          <w:trHeight w:val="841"/>
        </w:trPr>
        <w:tc>
          <w:tcPr>
            <w:tcW w:w="568" w:type="dxa"/>
          </w:tcPr>
          <w:p w:rsidR="00467C8E" w:rsidRPr="00085CB6" w:rsidRDefault="00467C8E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67C8E" w:rsidRDefault="00183556" w:rsidP="001E3B9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«Моделирование в основной школе»</w:t>
            </w:r>
          </w:p>
          <w:p w:rsidR="006854A7" w:rsidRDefault="008A2D27" w:rsidP="001E3B9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3461CD" w:rsidRPr="003461CD">
                <w:rPr>
                  <w:color w:val="0000FF"/>
                  <w:u w:val="single"/>
                </w:rPr>
                <w:t>http://fgos.iro.perm.ru/napravleniya/2-9-modelirovanie-v-osnovnoj-shkole/annotatsiya</w:t>
              </w:r>
            </w:hyperlink>
          </w:p>
        </w:tc>
        <w:tc>
          <w:tcPr>
            <w:tcW w:w="5670" w:type="dxa"/>
            <w:shd w:val="clear" w:color="auto" w:fill="auto"/>
          </w:tcPr>
          <w:p w:rsidR="003461CD" w:rsidRDefault="003461CD" w:rsidP="003461CD">
            <w:pPr>
              <w:pStyle w:val="a3"/>
              <w:numPr>
                <w:ilvl w:val="0"/>
                <w:numId w:val="15"/>
              </w:numPr>
              <w:spacing w:line="0" w:lineRule="atLeast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461CD">
              <w:rPr>
                <w:rFonts w:ascii="Times New Roman" w:hAnsi="Times New Roman" w:cs="Times New Roman"/>
              </w:rPr>
              <w:t>Пополнение реестра образовательных практик в урочной и в неурочной деятельности участников проекта, обеспечивающих достижение микро умений моделирования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61CD" w:rsidRDefault="003461CD" w:rsidP="003461CD">
            <w:pPr>
              <w:pStyle w:val="a3"/>
              <w:numPr>
                <w:ilvl w:val="0"/>
                <w:numId w:val="15"/>
              </w:numPr>
              <w:spacing w:line="0" w:lineRule="atLeast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461CD">
              <w:rPr>
                <w:rFonts w:ascii="Times New Roman" w:hAnsi="Times New Roman" w:cs="Times New Roman"/>
              </w:rPr>
              <w:t xml:space="preserve">Пополнение реестра контрольных мероприятий для оценки </w:t>
            </w:r>
            <w:proofErr w:type="spellStart"/>
            <w:r w:rsidRPr="003461CD">
              <w:rPr>
                <w:rFonts w:ascii="Times New Roman" w:hAnsi="Times New Roman" w:cs="Times New Roman"/>
              </w:rPr>
              <w:t>микроумений</w:t>
            </w:r>
            <w:proofErr w:type="spellEnd"/>
            <w:r w:rsidRPr="003461CD">
              <w:rPr>
                <w:rFonts w:ascii="Times New Roman" w:hAnsi="Times New Roman" w:cs="Times New Roman"/>
              </w:rPr>
              <w:t xml:space="preserve"> моделирования, наиболее актуальных для участников проекта</w:t>
            </w:r>
            <w:r>
              <w:rPr>
                <w:rFonts w:ascii="Times New Roman" w:hAnsi="Times New Roman" w:cs="Times New Roman"/>
              </w:rPr>
              <w:t>.</w:t>
            </w:r>
            <w:r w:rsidRPr="003461CD">
              <w:rPr>
                <w:rFonts w:ascii="Times New Roman" w:hAnsi="Times New Roman" w:cs="Times New Roman"/>
              </w:rPr>
              <w:t xml:space="preserve"> </w:t>
            </w:r>
          </w:p>
          <w:p w:rsidR="00467C8E" w:rsidRPr="003461CD" w:rsidRDefault="003461CD" w:rsidP="009F3100">
            <w:pPr>
              <w:pStyle w:val="a3"/>
              <w:numPr>
                <w:ilvl w:val="0"/>
                <w:numId w:val="15"/>
              </w:numPr>
              <w:spacing w:line="0" w:lineRule="atLeast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461CD">
              <w:rPr>
                <w:rFonts w:ascii="Times New Roman" w:hAnsi="Times New Roman" w:cs="Times New Roman"/>
              </w:rPr>
              <w:t>Составление раздела основной образовательной программы основного общего образования, описывающе</w:t>
            </w:r>
            <w:r w:rsidR="009F3100">
              <w:rPr>
                <w:rFonts w:ascii="Times New Roman" w:hAnsi="Times New Roman" w:cs="Times New Roman"/>
              </w:rPr>
              <w:t>го</w:t>
            </w:r>
            <w:r w:rsidRPr="003461CD">
              <w:rPr>
                <w:rFonts w:ascii="Times New Roman" w:hAnsi="Times New Roman" w:cs="Times New Roman"/>
              </w:rPr>
              <w:t xml:space="preserve"> систему формирования  умений моделирования.</w:t>
            </w:r>
          </w:p>
        </w:tc>
        <w:tc>
          <w:tcPr>
            <w:tcW w:w="3827" w:type="dxa"/>
          </w:tcPr>
          <w:p w:rsidR="00467C8E" w:rsidRDefault="00183556" w:rsidP="00131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Административно-педагогические команды </w:t>
            </w:r>
            <w:r w:rsidR="00131B57" w:rsidRPr="00131B57">
              <w:rPr>
                <w:rFonts w:ascii="Times New Roman" w:hAnsi="Times New Roman" w:cs="Times New Roman"/>
              </w:rPr>
              <w:t xml:space="preserve">краевых </w:t>
            </w:r>
            <w:proofErr w:type="spellStart"/>
            <w:r w:rsidR="00131B57" w:rsidRPr="00131B57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="00131B57" w:rsidRPr="00131B57">
              <w:rPr>
                <w:rFonts w:ascii="Times New Roman" w:hAnsi="Times New Roman" w:cs="Times New Roman"/>
              </w:rPr>
              <w:t xml:space="preserve"> площадок (3 человека от образовательной организации, включая заместителя директора и педагогов).</w:t>
            </w:r>
          </w:p>
        </w:tc>
        <w:tc>
          <w:tcPr>
            <w:tcW w:w="1984" w:type="dxa"/>
          </w:tcPr>
          <w:p w:rsidR="00467C8E" w:rsidRDefault="00183556" w:rsidP="001E3B9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Климова Наталья Андреевна, </w:t>
            </w:r>
            <w:hyperlink r:id="rId18" w:history="1">
              <w:r w:rsidRPr="006D6165">
                <w:rPr>
                  <w:rStyle w:val="a5"/>
                  <w:rFonts w:ascii="Times New Roman" w:hAnsi="Times New Roman" w:cs="Times New Roman"/>
                </w:rPr>
                <w:t>na66@yandex.ru</w:t>
              </w:r>
            </w:hyperlink>
            <w:r>
              <w:rPr>
                <w:rFonts w:ascii="Times New Roman" w:hAnsi="Times New Roman" w:cs="Times New Roman"/>
              </w:rPr>
              <w:t>, 89091046330</w:t>
            </w:r>
          </w:p>
        </w:tc>
      </w:tr>
    </w:tbl>
    <w:p w:rsidR="00A6391E" w:rsidRDefault="00A6391E">
      <w:pPr>
        <w:rPr>
          <w:rFonts w:ascii="Times New Roman" w:hAnsi="Times New Roman" w:cs="Times New Roman"/>
          <w:b/>
          <w:sz w:val="24"/>
          <w:szCs w:val="24"/>
        </w:rPr>
        <w:sectPr w:rsidR="00A6391E" w:rsidSect="0066528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448A4" w:rsidRPr="00A6391E" w:rsidRDefault="006448A4" w:rsidP="00A63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1E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A6391E" w:rsidRDefault="00A6391E" w:rsidP="009A45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1E">
        <w:rPr>
          <w:rFonts w:ascii="Times New Roman" w:hAnsi="Times New Roman" w:cs="Times New Roman"/>
          <w:b/>
          <w:sz w:val="24"/>
          <w:szCs w:val="24"/>
        </w:rPr>
        <w:t xml:space="preserve">на участие в научно-методическом проекте сопровождения краевых </w:t>
      </w:r>
      <w:proofErr w:type="spellStart"/>
      <w:r w:rsidRPr="00A6391E">
        <w:rPr>
          <w:rFonts w:ascii="Times New Roman" w:hAnsi="Times New Roman" w:cs="Times New Roman"/>
          <w:b/>
          <w:sz w:val="24"/>
          <w:szCs w:val="24"/>
        </w:rPr>
        <w:t>апробационных</w:t>
      </w:r>
      <w:proofErr w:type="spellEnd"/>
      <w:r w:rsidRPr="00A6391E">
        <w:rPr>
          <w:rFonts w:ascii="Times New Roman" w:hAnsi="Times New Roman" w:cs="Times New Roman"/>
          <w:b/>
          <w:sz w:val="24"/>
          <w:szCs w:val="24"/>
        </w:rPr>
        <w:t xml:space="preserve"> площадок в 2018 году</w:t>
      </w:r>
    </w:p>
    <w:p w:rsidR="009A45E9" w:rsidRPr="009A45E9" w:rsidRDefault="009A45E9" w:rsidP="009A45E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A45E9">
        <w:rPr>
          <w:rFonts w:ascii="Times New Roman" w:hAnsi="Times New Roman" w:cs="Times New Roman"/>
          <w:sz w:val="24"/>
          <w:szCs w:val="24"/>
        </w:rPr>
        <w:t>(на  участие в каждом проекте – отдельная заявка)</w:t>
      </w:r>
    </w:p>
    <w:p w:rsidR="00A6391E" w:rsidRPr="00A6391E" w:rsidRDefault="00A6391E" w:rsidP="00A6391E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Муниципалитет _______________________________________________________________________________</w:t>
      </w:r>
    </w:p>
    <w:p w:rsid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br/>
        <w:t>Образовательное учреждение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391E" w:rsidRP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Наименование поекта__________________________________________________________________________</w:t>
      </w:r>
    </w:p>
    <w:p w:rsidR="00A6391E" w:rsidRP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391E" w:rsidRP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ФИО руководителя административно-педагогической команды школы (полностью), должность:</w:t>
      </w:r>
    </w:p>
    <w:p w:rsidR="00A6391E" w:rsidRPr="00A6391E" w:rsidRDefault="00A6391E" w:rsidP="00A6391E">
      <w:pPr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6391E" w:rsidRPr="00A6391E" w:rsidRDefault="00A6391E" w:rsidP="00A6391E">
      <w:pPr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Контактные данные руководителя команды(</w:t>
      </w:r>
      <w:r w:rsidRPr="00A639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391E">
        <w:rPr>
          <w:rFonts w:ascii="Times New Roman" w:hAnsi="Times New Roman" w:cs="Times New Roman"/>
          <w:sz w:val="24"/>
          <w:szCs w:val="24"/>
        </w:rPr>
        <w:t>-</w:t>
      </w:r>
      <w:r w:rsidRPr="00A639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391E">
        <w:rPr>
          <w:rFonts w:ascii="Times New Roman" w:hAnsi="Times New Roman" w:cs="Times New Roman"/>
          <w:sz w:val="24"/>
          <w:szCs w:val="24"/>
        </w:rPr>
        <w:t>, телефон)______________</w:t>
      </w:r>
    </w:p>
    <w:p w:rsidR="00A6391E" w:rsidRPr="00A6391E" w:rsidRDefault="00A6391E" w:rsidP="00A6391E">
      <w:pPr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6391E" w:rsidRPr="00A6391E" w:rsidRDefault="00A6391E" w:rsidP="00A6391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Перечень участников команды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92"/>
        <w:gridCol w:w="4678"/>
      </w:tblGrid>
      <w:tr w:rsidR="00A6391E" w:rsidRPr="00A6391E" w:rsidTr="00A6391E">
        <w:trPr>
          <w:trHeight w:val="360"/>
        </w:trPr>
        <w:tc>
          <w:tcPr>
            <w:tcW w:w="540" w:type="dxa"/>
          </w:tcPr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A6391E" w:rsidRPr="00A6391E" w:rsidTr="00A6391E">
        <w:trPr>
          <w:trHeight w:val="460"/>
        </w:trPr>
        <w:tc>
          <w:tcPr>
            <w:tcW w:w="540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E" w:rsidRPr="00A6391E" w:rsidTr="00A6391E">
        <w:trPr>
          <w:trHeight w:val="460"/>
        </w:trPr>
        <w:tc>
          <w:tcPr>
            <w:tcW w:w="540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E" w:rsidRPr="00A6391E" w:rsidTr="00A6391E">
        <w:trPr>
          <w:trHeight w:val="460"/>
        </w:trPr>
        <w:tc>
          <w:tcPr>
            <w:tcW w:w="540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E" w:rsidRPr="00A6391E" w:rsidTr="00A6391E">
        <w:trPr>
          <w:trHeight w:val="460"/>
        </w:trPr>
        <w:tc>
          <w:tcPr>
            <w:tcW w:w="540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E" w:rsidRPr="00A6391E" w:rsidTr="00A6391E">
        <w:trPr>
          <w:trHeight w:val="460"/>
        </w:trPr>
        <w:tc>
          <w:tcPr>
            <w:tcW w:w="540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91E" w:rsidRDefault="00A6391E" w:rsidP="00A6391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6DAC" w:rsidRDefault="00DF6DAC" w:rsidP="00A6391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всех мероприятиях проекта административно-педагогической команды образовательного учреждения гарантирую.</w:t>
      </w:r>
    </w:p>
    <w:p w:rsidR="001E4B7A" w:rsidRDefault="001E4B7A" w:rsidP="00A6391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6DAC" w:rsidRPr="00A6391E" w:rsidRDefault="001E4B7A" w:rsidP="00A6391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ФИО, подпись</w:t>
      </w:r>
    </w:p>
    <w:p w:rsidR="00A6391E" w:rsidRDefault="00A63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91E" w:rsidSect="00A6391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909"/>
    <w:multiLevelType w:val="multilevel"/>
    <w:tmpl w:val="DD243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1">
    <w:nsid w:val="0C041A84"/>
    <w:multiLevelType w:val="hybridMultilevel"/>
    <w:tmpl w:val="ED30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576F5"/>
    <w:multiLevelType w:val="hybridMultilevel"/>
    <w:tmpl w:val="8BB4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E14F50"/>
    <w:multiLevelType w:val="hybridMultilevel"/>
    <w:tmpl w:val="A8EE34E0"/>
    <w:lvl w:ilvl="0" w:tplc="9F144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23E28"/>
    <w:multiLevelType w:val="multilevel"/>
    <w:tmpl w:val="26F4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1800"/>
      </w:pPr>
      <w:rPr>
        <w:rFonts w:hint="default"/>
      </w:rPr>
    </w:lvl>
  </w:abstractNum>
  <w:abstractNum w:abstractNumId="5">
    <w:nsid w:val="32494B57"/>
    <w:multiLevelType w:val="hybridMultilevel"/>
    <w:tmpl w:val="3DD0AF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338D7709"/>
    <w:multiLevelType w:val="hybridMultilevel"/>
    <w:tmpl w:val="A7FC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859F0"/>
    <w:multiLevelType w:val="multilevel"/>
    <w:tmpl w:val="4A5AB7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9E10B52"/>
    <w:multiLevelType w:val="hybridMultilevel"/>
    <w:tmpl w:val="D5E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C63A2"/>
    <w:multiLevelType w:val="hybridMultilevel"/>
    <w:tmpl w:val="381C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72C1A"/>
    <w:multiLevelType w:val="hybridMultilevel"/>
    <w:tmpl w:val="74381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B7BD6"/>
    <w:multiLevelType w:val="hybridMultilevel"/>
    <w:tmpl w:val="0212E1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6CFD69F4"/>
    <w:multiLevelType w:val="hybridMultilevel"/>
    <w:tmpl w:val="F6D6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E528E"/>
    <w:multiLevelType w:val="hybridMultilevel"/>
    <w:tmpl w:val="5C0EE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851B0"/>
    <w:multiLevelType w:val="hybridMultilevel"/>
    <w:tmpl w:val="B4188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14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3E8"/>
    <w:rsid w:val="00016D8E"/>
    <w:rsid w:val="000203C7"/>
    <w:rsid w:val="00021B26"/>
    <w:rsid w:val="00040300"/>
    <w:rsid w:val="00085CB6"/>
    <w:rsid w:val="00097081"/>
    <w:rsid w:val="000B4CB2"/>
    <w:rsid w:val="000B523B"/>
    <w:rsid w:val="000D0FD5"/>
    <w:rsid w:val="00100058"/>
    <w:rsid w:val="00131B57"/>
    <w:rsid w:val="00170970"/>
    <w:rsid w:val="00183556"/>
    <w:rsid w:val="001C2DCF"/>
    <w:rsid w:val="001D22E0"/>
    <w:rsid w:val="001E4B7A"/>
    <w:rsid w:val="001E555B"/>
    <w:rsid w:val="001F5D7C"/>
    <w:rsid w:val="001F61BB"/>
    <w:rsid w:val="001F6579"/>
    <w:rsid w:val="00201DA7"/>
    <w:rsid w:val="00207F1F"/>
    <w:rsid w:val="00211CA6"/>
    <w:rsid w:val="00217653"/>
    <w:rsid w:val="00230C75"/>
    <w:rsid w:val="002834B2"/>
    <w:rsid w:val="00285FDA"/>
    <w:rsid w:val="002A38B0"/>
    <w:rsid w:val="002B4F7B"/>
    <w:rsid w:val="002E71AD"/>
    <w:rsid w:val="002E7E48"/>
    <w:rsid w:val="00304A43"/>
    <w:rsid w:val="00314943"/>
    <w:rsid w:val="003314FB"/>
    <w:rsid w:val="003337BF"/>
    <w:rsid w:val="003461CD"/>
    <w:rsid w:val="003708BF"/>
    <w:rsid w:val="00397929"/>
    <w:rsid w:val="003A27BB"/>
    <w:rsid w:val="003F695E"/>
    <w:rsid w:val="00413399"/>
    <w:rsid w:val="004202DA"/>
    <w:rsid w:val="004312B4"/>
    <w:rsid w:val="00467C8E"/>
    <w:rsid w:val="0048523D"/>
    <w:rsid w:val="004953B6"/>
    <w:rsid w:val="004C5DC6"/>
    <w:rsid w:val="005074BB"/>
    <w:rsid w:val="00507DBB"/>
    <w:rsid w:val="00513CE2"/>
    <w:rsid w:val="00543C9D"/>
    <w:rsid w:val="0057148B"/>
    <w:rsid w:val="0059600A"/>
    <w:rsid w:val="005A0BE4"/>
    <w:rsid w:val="005D1387"/>
    <w:rsid w:val="005D73C3"/>
    <w:rsid w:val="00606A5B"/>
    <w:rsid w:val="0061229D"/>
    <w:rsid w:val="00627FB2"/>
    <w:rsid w:val="006448A4"/>
    <w:rsid w:val="00650977"/>
    <w:rsid w:val="00665285"/>
    <w:rsid w:val="0067527B"/>
    <w:rsid w:val="00683CF8"/>
    <w:rsid w:val="006854A7"/>
    <w:rsid w:val="006B2BB5"/>
    <w:rsid w:val="006B33F5"/>
    <w:rsid w:val="006C66DC"/>
    <w:rsid w:val="006D3284"/>
    <w:rsid w:val="006E4ED3"/>
    <w:rsid w:val="0072059B"/>
    <w:rsid w:val="00724174"/>
    <w:rsid w:val="007243EA"/>
    <w:rsid w:val="00734E88"/>
    <w:rsid w:val="007700D1"/>
    <w:rsid w:val="00784245"/>
    <w:rsid w:val="007A6DE6"/>
    <w:rsid w:val="007C5124"/>
    <w:rsid w:val="007D47C5"/>
    <w:rsid w:val="0080749A"/>
    <w:rsid w:val="008167C8"/>
    <w:rsid w:val="00841F7D"/>
    <w:rsid w:val="008548DF"/>
    <w:rsid w:val="008A2D27"/>
    <w:rsid w:val="008E6E49"/>
    <w:rsid w:val="00902BCF"/>
    <w:rsid w:val="00904D3E"/>
    <w:rsid w:val="00920E64"/>
    <w:rsid w:val="0098220B"/>
    <w:rsid w:val="00993AD1"/>
    <w:rsid w:val="009A45E9"/>
    <w:rsid w:val="009F3100"/>
    <w:rsid w:val="00A10303"/>
    <w:rsid w:val="00A32EFF"/>
    <w:rsid w:val="00A51E3B"/>
    <w:rsid w:val="00A6391E"/>
    <w:rsid w:val="00A84130"/>
    <w:rsid w:val="00AA60C2"/>
    <w:rsid w:val="00AB7132"/>
    <w:rsid w:val="00AD1C72"/>
    <w:rsid w:val="00B3245B"/>
    <w:rsid w:val="00B40D9A"/>
    <w:rsid w:val="00B453E8"/>
    <w:rsid w:val="00B83F1A"/>
    <w:rsid w:val="00BF575A"/>
    <w:rsid w:val="00C14656"/>
    <w:rsid w:val="00C40BDD"/>
    <w:rsid w:val="00C57E46"/>
    <w:rsid w:val="00C92FCB"/>
    <w:rsid w:val="00C94E5D"/>
    <w:rsid w:val="00CD0860"/>
    <w:rsid w:val="00CE0C62"/>
    <w:rsid w:val="00CF115D"/>
    <w:rsid w:val="00CF131D"/>
    <w:rsid w:val="00CF62A9"/>
    <w:rsid w:val="00D72F33"/>
    <w:rsid w:val="00D74F7F"/>
    <w:rsid w:val="00D77321"/>
    <w:rsid w:val="00DB7724"/>
    <w:rsid w:val="00DC4AFD"/>
    <w:rsid w:val="00DF6DAC"/>
    <w:rsid w:val="00E101D4"/>
    <w:rsid w:val="00E111E4"/>
    <w:rsid w:val="00E42223"/>
    <w:rsid w:val="00E9436D"/>
    <w:rsid w:val="00F30DBA"/>
    <w:rsid w:val="00F32F6B"/>
    <w:rsid w:val="00F96A6F"/>
    <w:rsid w:val="00FA3E65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53"/>
    <w:pPr>
      <w:ind w:left="720"/>
      <w:contextualSpacing/>
    </w:pPr>
  </w:style>
  <w:style w:type="table" w:styleId="a4">
    <w:name w:val="Table Grid"/>
    <w:basedOn w:val="a1"/>
    <w:uiPriority w:val="59"/>
    <w:rsid w:val="005A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7E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C6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509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napravleniya/2-3-razrabotka-i-aprobatsiya-innovatsionnykh-obrazovatelnykh-praktik-formirovaniya-i-otsenivaniya-poznavatelnykh-uud-rukovoditel-klinova-m-n/annotatsiya" TargetMode="External"/><Relationship Id="rId13" Type="http://schemas.openxmlformats.org/officeDocument/2006/relationships/hyperlink" Target="mailto:areslav@me.com" TargetMode="External"/><Relationship Id="rId18" Type="http://schemas.openxmlformats.org/officeDocument/2006/relationships/hyperlink" Target="mailto:na66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fgos.iro.perm.ru/napravleniya/1-1-vospitanie-i-sotsializatsiya/annotatsiya" TargetMode="External"/><Relationship Id="rId17" Type="http://schemas.openxmlformats.org/officeDocument/2006/relationships/hyperlink" Target="http://fgos.iro.perm.ru/napravleniya/2-9-modelirovanie-v-osnovnoj-shkole/annotatsiy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serta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sert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gos.iro.perm.ru/napravleniya/3-1-russkij-yazyk-proektirovanie-modulej-rabochej-programmy-po-russkomu-yazyku-napravlennykh-na-sovershenstvovanie-vidov-rechevoj-deyatelnosti/annotatsiya" TargetMode="External"/><Relationship Id="rId10" Type="http://schemas.openxmlformats.org/officeDocument/2006/relationships/hyperlink" Target="http://fgos.iro.perm.ru/napravleniya/2-6-smyslovoe-chtenie-razrabotka-i-aprobatsiya-elementov-mezhdistsiplinarnoj-programmy/annotatsiy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klin72@mail.ru" TargetMode="External"/><Relationship Id="rId14" Type="http://schemas.openxmlformats.org/officeDocument/2006/relationships/hyperlink" Target="mailto:m196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17E5-FDCB-4F1D-AB43-0D9A7761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Averina-SS</cp:lastModifiedBy>
  <cp:revision>44</cp:revision>
  <cp:lastPrinted>2018-02-07T05:55:00Z</cp:lastPrinted>
  <dcterms:created xsi:type="dcterms:W3CDTF">2017-03-12T20:17:00Z</dcterms:created>
  <dcterms:modified xsi:type="dcterms:W3CDTF">2020-02-18T10:12:00Z</dcterms:modified>
</cp:coreProperties>
</file>